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C53C" w14:textId="77777777" w:rsidR="00D35912" w:rsidRPr="00AB4EC4" w:rsidRDefault="00D35912" w:rsidP="00D3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B4EC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Пропозиції </w:t>
      </w:r>
    </w:p>
    <w:p w14:paraId="21DF8CAE" w14:textId="77777777" w:rsidR="00D35912" w:rsidRPr="00AB4EC4" w:rsidRDefault="00D35912" w:rsidP="00D3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B4EC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 Каталогу навчальних дисциплін вільного вибору</w:t>
      </w:r>
    </w:p>
    <w:p w14:paraId="1824A8AF" w14:textId="77777777" w:rsidR="00D35912" w:rsidRPr="00AB4EC4" w:rsidRDefault="00D35912" w:rsidP="00D35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4EC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здобувачів вищої освіти </w:t>
      </w:r>
      <w:r w:rsidRPr="00AB4EC4">
        <w:rPr>
          <w:rFonts w:ascii="Times New Roman" w:hAnsi="Times New Roman" w:cs="Times New Roman"/>
          <w:b/>
          <w:sz w:val="24"/>
          <w:szCs w:val="24"/>
          <w:lang w:val="uk-UA"/>
        </w:rPr>
        <w:t>освітнього ступеня «магістр» І курсу</w:t>
      </w:r>
    </w:p>
    <w:p w14:paraId="51680143" w14:textId="77777777" w:rsidR="00D35912" w:rsidRPr="00AB4EC4" w:rsidRDefault="00D35912" w:rsidP="00D3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</w:pPr>
      <w:r w:rsidRPr="00AB4EC4">
        <w:rPr>
          <w:rFonts w:ascii="Times New Roman" w:hAnsi="Times New Roman" w:cs="Times New Roman"/>
          <w:b/>
          <w:sz w:val="24"/>
          <w:szCs w:val="24"/>
          <w:lang w:val="uk-UA"/>
        </w:rPr>
        <w:t>на 2023-2024 навчальний рік</w:t>
      </w:r>
    </w:p>
    <w:p w14:paraId="4FA1CDE8" w14:textId="0D652A4E" w:rsidR="00D35912" w:rsidRPr="00AB4EC4" w:rsidRDefault="00D35912" w:rsidP="0081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4EC4">
        <w:rPr>
          <w:rFonts w:ascii="Times New Roman" w:hAnsi="Times New Roman" w:cs="Times New Roman"/>
          <w:b/>
          <w:sz w:val="24"/>
          <w:szCs w:val="24"/>
          <w:lang w:val="uk-UA"/>
        </w:rPr>
        <w:t>Кафедра біології та методики її викладання</w:t>
      </w:r>
    </w:p>
    <w:p w14:paraId="1061A72F" w14:textId="77777777" w:rsidR="004407B2" w:rsidRPr="00AB4EC4" w:rsidRDefault="004407B2" w:rsidP="0044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7311"/>
      </w:tblGrid>
      <w:tr w:rsidR="004407B2" w:rsidRPr="00AB4EC4" w14:paraId="2E0B54AE" w14:textId="77777777" w:rsidTr="0018321C">
        <w:tc>
          <w:tcPr>
            <w:tcW w:w="1443" w:type="dxa"/>
          </w:tcPr>
          <w:p w14:paraId="0D577265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page"/>
              <w:t>Навчальна дисципліна</w:t>
            </w:r>
          </w:p>
        </w:tc>
        <w:tc>
          <w:tcPr>
            <w:tcW w:w="7907" w:type="dxa"/>
          </w:tcPr>
          <w:p w14:paraId="6ECC48A2" w14:textId="77777777" w:rsidR="004407B2" w:rsidRPr="00AB4EC4" w:rsidRDefault="004407B2" w:rsidP="006E4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Інструментальні методи досліджень в біології</w:t>
            </w:r>
          </w:p>
        </w:tc>
      </w:tr>
      <w:tr w:rsidR="004407B2" w:rsidRPr="00AB4EC4" w14:paraId="410B7964" w14:textId="77777777" w:rsidTr="0018321C">
        <w:tc>
          <w:tcPr>
            <w:tcW w:w="1443" w:type="dxa"/>
          </w:tcPr>
          <w:p w14:paraId="03BC6B5C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вищої освіти</w:t>
            </w:r>
          </w:p>
        </w:tc>
        <w:tc>
          <w:tcPr>
            <w:tcW w:w="7907" w:type="dxa"/>
          </w:tcPr>
          <w:p w14:paraId="6E6F5B39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4407B2" w:rsidRPr="00AB4EC4" w14:paraId="4996B70A" w14:textId="77777777" w:rsidTr="0018321C">
        <w:tc>
          <w:tcPr>
            <w:tcW w:w="1443" w:type="dxa"/>
          </w:tcPr>
          <w:p w14:paraId="703CC984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7907" w:type="dxa"/>
          </w:tcPr>
          <w:p w14:paraId="670BC523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407B2" w:rsidRPr="00AB4EC4" w14:paraId="3447DFDF" w14:textId="77777777" w:rsidTr="0018321C">
        <w:tc>
          <w:tcPr>
            <w:tcW w:w="1443" w:type="dxa"/>
          </w:tcPr>
          <w:p w14:paraId="35F8E6FB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7907" w:type="dxa"/>
          </w:tcPr>
          <w:p w14:paraId="28C1F7B0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407B2" w:rsidRPr="00AB4EC4" w14:paraId="0EAA12EB" w14:textId="77777777" w:rsidTr="0018321C">
        <w:tc>
          <w:tcPr>
            <w:tcW w:w="1443" w:type="dxa"/>
          </w:tcPr>
          <w:p w14:paraId="44644C0C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кредитів ЄКТС</w:t>
            </w:r>
          </w:p>
        </w:tc>
        <w:tc>
          <w:tcPr>
            <w:tcW w:w="7907" w:type="dxa"/>
          </w:tcPr>
          <w:p w14:paraId="56C640A0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407B2" w:rsidRPr="00AB4EC4" w14:paraId="59813496" w14:textId="77777777" w:rsidTr="0018321C">
        <w:tc>
          <w:tcPr>
            <w:tcW w:w="1443" w:type="dxa"/>
          </w:tcPr>
          <w:p w14:paraId="2DA47E37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907" w:type="dxa"/>
          </w:tcPr>
          <w:p w14:paraId="1A8ACA57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</w:tr>
      <w:tr w:rsidR="004407B2" w:rsidRPr="00AB4EC4" w14:paraId="42D82934" w14:textId="77777777" w:rsidTr="0018321C">
        <w:tc>
          <w:tcPr>
            <w:tcW w:w="1443" w:type="dxa"/>
          </w:tcPr>
          <w:p w14:paraId="4CCB352F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7907" w:type="dxa"/>
          </w:tcPr>
          <w:p w14:paraId="2AC42BFC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 та методики її викладання</w:t>
            </w:r>
          </w:p>
        </w:tc>
      </w:tr>
      <w:tr w:rsidR="004407B2" w:rsidRPr="00AB4EC4" w14:paraId="30DC8DB4" w14:textId="77777777" w:rsidTr="0018321C">
        <w:tc>
          <w:tcPr>
            <w:tcW w:w="1443" w:type="dxa"/>
          </w:tcPr>
          <w:p w14:paraId="79B194BE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освітніх програм / спеціальностей, для яких пропонують вивчення навчальної дисципліни</w:t>
            </w:r>
          </w:p>
        </w:tc>
        <w:tc>
          <w:tcPr>
            <w:tcW w:w="7907" w:type="dxa"/>
          </w:tcPr>
          <w:p w14:paraId="2CA42999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(Біологія та здоров’я людини), Екологія, Середня освіта (Географія)</w:t>
            </w:r>
          </w:p>
        </w:tc>
      </w:tr>
      <w:tr w:rsidR="004407B2" w:rsidRPr="00AB4EC4" w14:paraId="15FC8694" w14:textId="77777777" w:rsidTr="0018321C">
        <w:tc>
          <w:tcPr>
            <w:tcW w:w="1443" w:type="dxa"/>
          </w:tcPr>
          <w:p w14:paraId="1834F1EF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/ методи проведення навчальних занять</w:t>
            </w:r>
          </w:p>
        </w:tc>
        <w:tc>
          <w:tcPr>
            <w:tcW w:w="7907" w:type="dxa"/>
          </w:tcPr>
          <w:p w14:paraId="42321280" w14:textId="34A340F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Лекційні, лабораторні заняття, експерименти, бесіди, дискусії, інтерактивні методи навчання, про</w:t>
            </w:r>
            <w:r w:rsidR="0018321C"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ктні методи, презентації</w:t>
            </w:r>
          </w:p>
        </w:tc>
      </w:tr>
      <w:tr w:rsidR="004407B2" w:rsidRPr="00AB4EC4" w14:paraId="4024B3CB" w14:textId="77777777" w:rsidTr="0018321C">
        <w:tc>
          <w:tcPr>
            <w:tcW w:w="1443" w:type="dxa"/>
          </w:tcPr>
          <w:p w14:paraId="13C39996" w14:textId="77777777" w:rsidR="004407B2" w:rsidRPr="00AB4EC4" w:rsidRDefault="004407B2" w:rsidP="006E4E14">
            <w:pPr>
              <w:ind w:right="-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семестрового контролю</w:t>
            </w:r>
          </w:p>
        </w:tc>
        <w:tc>
          <w:tcPr>
            <w:tcW w:w="7907" w:type="dxa"/>
          </w:tcPr>
          <w:p w14:paraId="51E7BD59" w14:textId="77777777" w:rsidR="004407B2" w:rsidRPr="00AB4EC4" w:rsidRDefault="004407B2" w:rsidP="006E4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57DF77" w14:textId="77777777" w:rsidR="004407B2" w:rsidRPr="00AB4EC4" w:rsidRDefault="004407B2" w:rsidP="006E4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407B2" w:rsidRPr="00AB4EC4" w14:paraId="2A4E4F8F" w14:textId="77777777" w:rsidTr="0018321C">
        <w:tc>
          <w:tcPr>
            <w:tcW w:w="1443" w:type="dxa"/>
          </w:tcPr>
          <w:p w14:paraId="5B124B3C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компетентностей, які будуть сформовані під час вивчення навчальної дисципліни </w:t>
            </w:r>
          </w:p>
        </w:tc>
        <w:tc>
          <w:tcPr>
            <w:tcW w:w="7907" w:type="dxa"/>
          </w:tcPr>
          <w:p w14:paraId="67DD2A7D" w14:textId="77777777" w:rsidR="004407B2" w:rsidRPr="00AB4EC4" w:rsidRDefault="004407B2" w:rsidP="006E4E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 xml:space="preserve">Здатність користуватися новітніми досягненнями біології, необхідними для професійної, дослідницької та/або інноваційної діяльності. </w:t>
            </w:r>
          </w:p>
          <w:p w14:paraId="2AB3FA9E" w14:textId="77777777" w:rsidR="004407B2" w:rsidRPr="00AB4EC4" w:rsidRDefault="004407B2" w:rsidP="006E4E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Здатність аналізувати і узагальнювати результати досліджень різних рівнів організації живого, біологічних явищ і процесів.</w:t>
            </w:r>
          </w:p>
          <w:p w14:paraId="55A246E1" w14:textId="77777777" w:rsidR="004407B2" w:rsidRPr="00AB4EC4" w:rsidRDefault="004407B2" w:rsidP="006E4E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Здатність планувати і виконувати експериментальні роботи з використанням сучасних методів та обладнання.</w:t>
            </w:r>
          </w:p>
          <w:p w14:paraId="4D860A84" w14:textId="77777777" w:rsidR="004407B2" w:rsidRPr="00AB4EC4" w:rsidRDefault="004407B2" w:rsidP="006E4E1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Здатність діагностувати стан біологічних систем за результатами дослідження організмів різних рівнів організації.</w:t>
            </w:r>
          </w:p>
        </w:tc>
      </w:tr>
      <w:tr w:rsidR="004407B2" w:rsidRPr="00AB4EC4" w14:paraId="38C95666" w14:textId="77777777" w:rsidTr="0018321C">
        <w:tc>
          <w:tcPr>
            <w:tcW w:w="1443" w:type="dxa"/>
          </w:tcPr>
          <w:p w14:paraId="194EE01E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7907" w:type="dxa"/>
          </w:tcPr>
          <w:p w14:paraId="01F89719" w14:textId="77777777" w:rsidR="004407B2" w:rsidRPr="00AB4EC4" w:rsidRDefault="004407B2" w:rsidP="006E4E14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 xml:space="preserve">Аналізувати біологічні явища та процеси на молекулярному, клітинному, організменному, популяційно-видовому та біосферному рівнях з точки зору фундаментальних загальнонаукових знань, а також за використання спеціальних сучасних методів досліджень. Застосовувати під час проведення досліджень знання особливостей розвитку сучасної біологічної науки, основні методологічні принципи наукового дослідження, методологічний і методичний інструментарій проведення наукових досліджень. Проводити 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lastRenderedPageBreak/>
              <w:t>статистичну обробку, аналіз та узагальнення отриманих експериментальних даних із використанням програмних засобів та сучасних інформаційних технологій. Дотримуватися основних правил біологічної етики, біобезпеки, біозахисту, оцінювати ризики застосування новітніх біологічних, біотехнологічних і медико-біологічних методів та технологій, визначати потенційно небезпечні організми чи виробничі процеси, що можуть створювати загрозу виникнення надзвичайних ситуацій.</w:t>
            </w:r>
          </w:p>
        </w:tc>
      </w:tr>
      <w:tr w:rsidR="004407B2" w:rsidRPr="00AB4EC4" w14:paraId="4668A533" w14:textId="77777777" w:rsidTr="0018321C">
        <w:tc>
          <w:tcPr>
            <w:tcW w:w="1443" w:type="dxa"/>
          </w:tcPr>
          <w:p w14:paraId="4ACD7226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Покликання на вебсайт кафедри</w:t>
            </w:r>
          </w:p>
        </w:tc>
        <w:tc>
          <w:tcPr>
            <w:tcW w:w="7907" w:type="dxa"/>
          </w:tcPr>
          <w:p w14:paraId="46A0E768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AB4EC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http://biolog.kpnu.edu.ua/</w:t>
              </w:r>
            </w:hyperlink>
          </w:p>
          <w:p w14:paraId="25DA6530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796694C" w14:textId="77777777" w:rsidR="004407B2" w:rsidRPr="00AB4EC4" w:rsidRDefault="004407B2" w:rsidP="0044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052654C" w14:textId="77777777" w:rsidR="004407B2" w:rsidRPr="00AB4EC4" w:rsidRDefault="004407B2" w:rsidP="004407B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91C9FA0" w14:textId="05548500" w:rsidR="00AB4EC4" w:rsidRDefault="00AB4E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167F08E6" w14:textId="77777777" w:rsidR="004407B2" w:rsidRPr="00AB4EC4" w:rsidRDefault="004407B2" w:rsidP="0044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4407B2" w:rsidRPr="00AB4EC4" w14:paraId="6233DF7F" w14:textId="77777777" w:rsidTr="006E4E14">
        <w:tc>
          <w:tcPr>
            <w:tcW w:w="2972" w:type="dxa"/>
          </w:tcPr>
          <w:p w14:paraId="6A249CA8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page"/>
              <w:t>Навчальна дисципліна</w:t>
            </w:r>
          </w:p>
        </w:tc>
        <w:tc>
          <w:tcPr>
            <w:tcW w:w="6378" w:type="dxa"/>
          </w:tcPr>
          <w:p w14:paraId="199AC994" w14:textId="77777777" w:rsidR="004407B2" w:rsidRPr="00AB4EC4" w:rsidRDefault="004407B2" w:rsidP="006E4E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Фармакогнозія</w:t>
            </w:r>
          </w:p>
        </w:tc>
      </w:tr>
      <w:tr w:rsidR="004407B2" w:rsidRPr="00AB4EC4" w14:paraId="5156F8A3" w14:textId="77777777" w:rsidTr="006E4E14">
        <w:tc>
          <w:tcPr>
            <w:tcW w:w="2972" w:type="dxa"/>
          </w:tcPr>
          <w:p w14:paraId="7B11F5D5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6378" w:type="dxa"/>
          </w:tcPr>
          <w:p w14:paraId="7B10DF64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407B2" w:rsidRPr="00AB4EC4" w14:paraId="2074107F" w14:textId="77777777" w:rsidTr="006E4E14">
        <w:tc>
          <w:tcPr>
            <w:tcW w:w="2972" w:type="dxa"/>
          </w:tcPr>
          <w:p w14:paraId="108D620E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6378" w:type="dxa"/>
          </w:tcPr>
          <w:p w14:paraId="1AF76896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407B2" w:rsidRPr="00AB4EC4" w14:paraId="7B89B138" w14:textId="77777777" w:rsidTr="006E4E14">
        <w:tc>
          <w:tcPr>
            <w:tcW w:w="2972" w:type="dxa"/>
          </w:tcPr>
          <w:p w14:paraId="1FA98EFD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кредитів ЄКТС</w:t>
            </w:r>
          </w:p>
        </w:tc>
        <w:tc>
          <w:tcPr>
            <w:tcW w:w="6378" w:type="dxa"/>
          </w:tcPr>
          <w:p w14:paraId="46DF31E3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407B2" w:rsidRPr="00AB4EC4" w14:paraId="2B8C2417" w14:textId="77777777" w:rsidTr="006E4E14">
        <w:tc>
          <w:tcPr>
            <w:tcW w:w="2972" w:type="dxa"/>
          </w:tcPr>
          <w:p w14:paraId="6C60B6CA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378" w:type="dxa"/>
          </w:tcPr>
          <w:p w14:paraId="5551508D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</w:tr>
      <w:tr w:rsidR="004407B2" w:rsidRPr="00AB4EC4" w14:paraId="444E96A3" w14:textId="77777777" w:rsidTr="006E4E14">
        <w:tc>
          <w:tcPr>
            <w:tcW w:w="2972" w:type="dxa"/>
          </w:tcPr>
          <w:p w14:paraId="3A514B4A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78" w:type="dxa"/>
          </w:tcPr>
          <w:p w14:paraId="5BC233EB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 та методики її викладання</w:t>
            </w:r>
          </w:p>
        </w:tc>
      </w:tr>
      <w:tr w:rsidR="004407B2" w:rsidRPr="00AB4EC4" w14:paraId="49DFD065" w14:textId="77777777" w:rsidTr="006E4E14">
        <w:tc>
          <w:tcPr>
            <w:tcW w:w="2972" w:type="dxa"/>
          </w:tcPr>
          <w:p w14:paraId="15F5C402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освітніх програм / спеціальностей</w:t>
            </w:r>
          </w:p>
        </w:tc>
        <w:tc>
          <w:tcPr>
            <w:tcW w:w="6378" w:type="dxa"/>
          </w:tcPr>
          <w:p w14:paraId="106D3D92" w14:textId="009309F5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(Біологія та здоров’я людини), Екологія, Середня освіта (Географія)</w:t>
            </w:r>
          </w:p>
        </w:tc>
      </w:tr>
      <w:tr w:rsidR="004407B2" w:rsidRPr="00AB4EC4" w14:paraId="36860247" w14:textId="77777777" w:rsidTr="006E4E14">
        <w:tc>
          <w:tcPr>
            <w:tcW w:w="2972" w:type="dxa"/>
          </w:tcPr>
          <w:p w14:paraId="2A4AA209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/ методи проведення навчальних занять</w:t>
            </w:r>
          </w:p>
        </w:tc>
        <w:tc>
          <w:tcPr>
            <w:tcW w:w="6378" w:type="dxa"/>
          </w:tcPr>
          <w:p w14:paraId="0C3709F7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Лекційні, практичні заняття, бесіди, дискусії, інтерактивні методи навчання, проєктні методи, презентації</w:t>
            </w:r>
          </w:p>
        </w:tc>
      </w:tr>
      <w:tr w:rsidR="004407B2" w:rsidRPr="00AB4EC4" w14:paraId="7AA8F10E" w14:textId="77777777" w:rsidTr="006E4E14">
        <w:tc>
          <w:tcPr>
            <w:tcW w:w="2972" w:type="dxa"/>
          </w:tcPr>
          <w:p w14:paraId="4E122473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семестрового контролю</w:t>
            </w:r>
          </w:p>
        </w:tc>
        <w:tc>
          <w:tcPr>
            <w:tcW w:w="6378" w:type="dxa"/>
          </w:tcPr>
          <w:p w14:paraId="290D34A2" w14:textId="77777777" w:rsidR="004407B2" w:rsidRPr="00AB4EC4" w:rsidRDefault="004407B2" w:rsidP="006E4E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407B2" w:rsidRPr="00AB4EC4" w14:paraId="71B54C13" w14:textId="77777777" w:rsidTr="006E4E14">
        <w:tc>
          <w:tcPr>
            <w:tcW w:w="2972" w:type="dxa"/>
          </w:tcPr>
          <w:p w14:paraId="3E34ADDB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компетентностей</w:t>
            </w:r>
          </w:p>
        </w:tc>
        <w:tc>
          <w:tcPr>
            <w:tcW w:w="6378" w:type="dxa"/>
          </w:tcPr>
          <w:p w14:paraId="05FE897F" w14:textId="331EB046" w:rsidR="004407B2" w:rsidRPr="00AB4EC4" w:rsidRDefault="00AB4EC4" w:rsidP="00AB4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407B2"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датність використовувати знання й практичні навички в галузі освітніх, біологічних наук та наук про здоров’я для проведення наукових досліджень.</w:t>
            </w:r>
          </w:p>
          <w:p w14:paraId="10ED85F0" w14:textId="77777777" w:rsidR="004407B2" w:rsidRPr="00AB4EC4" w:rsidRDefault="004407B2" w:rsidP="00AB4EC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забезпечити збереження біорізноманіття та управління природокористуванням.</w:t>
            </w:r>
          </w:p>
          <w:p w14:paraId="0337EF87" w14:textId="77777777" w:rsidR="004407B2" w:rsidRPr="00AB4EC4" w:rsidRDefault="004407B2" w:rsidP="00AB4EC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для формування світоглядної позиції здобувачів освіти основні сучасні положення біологічних наук стосовно походження, розвитку, будови і процесів життєдіяльності живих організмів.</w:t>
            </w:r>
          </w:p>
          <w:p w14:paraId="13ECCF62" w14:textId="77777777" w:rsidR="004407B2" w:rsidRPr="00AB4EC4" w:rsidRDefault="004407B2" w:rsidP="00AB4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до формування у здобувачів вищої освіти ключових і предметних компетентностей та здійснення міжпредметних зв’язків </w:t>
            </w:r>
            <w:r w:rsidRPr="00AB4EC4">
              <w:rPr>
                <w:rFonts w:ascii="Times New Roman" w:hAnsi="Times New Roman" w:cs="Times New Roman"/>
                <w:sz w:val="24"/>
                <w:szCs w:val="24"/>
              </w:rPr>
              <w:t>біології та здоров’я людини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EDCA510" w14:textId="77777777" w:rsidR="004407B2" w:rsidRPr="00AB4EC4" w:rsidRDefault="004407B2" w:rsidP="00AB4E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поглиблення теоретичних та практичних знань у галузі освітніх, біологічних наук та наук про здоров’я.</w:t>
            </w:r>
          </w:p>
        </w:tc>
      </w:tr>
      <w:tr w:rsidR="004407B2" w:rsidRPr="00AB4EC4" w14:paraId="367772F1" w14:textId="77777777" w:rsidTr="006E4E14">
        <w:tc>
          <w:tcPr>
            <w:tcW w:w="2972" w:type="dxa"/>
          </w:tcPr>
          <w:p w14:paraId="53345915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6378" w:type="dxa"/>
          </w:tcPr>
          <w:p w14:paraId="1A4A4EED" w14:textId="77777777" w:rsidR="004407B2" w:rsidRPr="00AB4EC4" w:rsidRDefault="004407B2" w:rsidP="00AB4EC4">
            <w:pPr>
              <w:tabs>
                <w:tab w:val="left" w:pos="6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особливості розвитку сучасних біологічних наук, наук про здоров’я, методики викладання біології та основ здоров’я, тенденції розвитку системи освіти.</w:t>
            </w:r>
          </w:p>
          <w:p w14:paraId="2FC29AD6" w14:textId="77777777" w:rsidR="004407B2" w:rsidRPr="00AB4EC4" w:rsidRDefault="004407B2" w:rsidP="00AB4EC4">
            <w:pPr>
              <w:tabs>
                <w:tab w:val="left" w:pos="6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Демонструвати знання про основні закономірності розвитку живих систем та окремих організмів, їх функціонування.</w:t>
            </w:r>
          </w:p>
          <w:p w14:paraId="57BADB2F" w14:textId="77777777" w:rsidR="004407B2" w:rsidRPr="00AB4EC4" w:rsidRDefault="004407B2" w:rsidP="00AB4EC4">
            <w:pPr>
              <w:tabs>
                <w:tab w:val="left" w:pos="6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інноваційні підходи для розв’язання конкретних педагогічних професійних завдань,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для формування предметних компетентностей учнів 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біології та основ здоров’я.</w:t>
            </w:r>
          </w:p>
        </w:tc>
      </w:tr>
      <w:tr w:rsidR="004407B2" w:rsidRPr="00AB4EC4" w14:paraId="100F3C8A" w14:textId="77777777" w:rsidTr="006E4E14">
        <w:tc>
          <w:tcPr>
            <w:tcW w:w="2972" w:type="dxa"/>
          </w:tcPr>
          <w:p w14:paraId="1F814B5D" w14:textId="77777777" w:rsidR="004407B2" w:rsidRPr="00AB4EC4" w:rsidRDefault="004407B2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Покликання на вебсайт кафедри, на якій розміщено силабус навчальної дисципліни</w:t>
            </w:r>
          </w:p>
        </w:tc>
        <w:tc>
          <w:tcPr>
            <w:tcW w:w="6378" w:type="dxa"/>
          </w:tcPr>
          <w:p w14:paraId="3E34F106" w14:textId="688266EF" w:rsidR="004407B2" w:rsidRPr="00AB4EC4" w:rsidRDefault="00AB4EC4" w:rsidP="006E4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AB4EC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http://biolog.kpnu.edu.ua/</w:t>
              </w:r>
            </w:hyperlink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339226F1" w14:textId="2D4C1DF3" w:rsidR="00AB4EC4" w:rsidRDefault="00AB4EC4" w:rsidP="0044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C25AF12" w14:textId="77777777" w:rsidR="00AB4EC4" w:rsidRDefault="00AB4EC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691D8A36" w14:textId="77777777" w:rsidR="004407B2" w:rsidRPr="00AB4EC4" w:rsidRDefault="004407B2" w:rsidP="004407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133837" w:rsidRPr="00AB4EC4" w14:paraId="0D4F0B35" w14:textId="77777777" w:rsidTr="00532EAC">
        <w:tc>
          <w:tcPr>
            <w:tcW w:w="2972" w:type="dxa"/>
          </w:tcPr>
          <w:p w14:paraId="0A29CC4B" w14:textId="0DDB0DB3" w:rsidR="00133837" w:rsidRPr="00AB4EC4" w:rsidRDefault="002607BA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page"/>
            </w:r>
            <w:r w:rsidR="00133837"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6378" w:type="dxa"/>
          </w:tcPr>
          <w:p w14:paraId="008F1CC3" w14:textId="240502A2" w:rsidR="00133837" w:rsidRPr="00AB4EC4" w:rsidRDefault="00133837" w:rsidP="00532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Флора і рослинність </w:t>
            </w:r>
            <w:r w:rsidR="009F4D4D" w:rsidRPr="00AB4E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України</w:t>
            </w:r>
          </w:p>
        </w:tc>
      </w:tr>
      <w:tr w:rsidR="00133837" w:rsidRPr="00AB4EC4" w14:paraId="7B0965D8" w14:textId="77777777" w:rsidTr="00532EAC">
        <w:tc>
          <w:tcPr>
            <w:tcW w:w="2972" w:type="dxa"/>
          </w:tcPr>
          <w:p w14:paraId="2C6DA3BB" w14:textId="77777777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вищої освіти</w:t>
            </w:r>
          </w:p>
        </w:tc>
        <w:tc>
          <w:tcPr>
            <w:tcW w:w="6378" w:type="dxa"/>
          </w:tcPr>
          <w:p w14:paraId="052F1A1C" w14:textId="1AE97E4E" w:rsidR="00133837" w:rsidRPr="00AB4EC4" w:rsidRDefault="009F4D4D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33837"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агістр</w:t>
            </w:r>
          </w:p>
        </w:tc>
      </w:tr>
      <w:tr w:rsidR="00133837" w:rsidRPr="00AB4EC4" w14:paraId="40A67034" w14:textId="77777777" w:rsidTr="00532EAC">
        <w:tc>
          <w:tcPr>
            <w:tcW w:w="2972" w:type="dxa"/>
          </w:tcPr>
          <w:p w14:paraId="32950478" w14:textId="77777777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6378" w:type="dxa"/>
          </w:tcPr>
          <w:p w14:paraId="19D94E88" w14:textId="77777777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33837" w:rsidRPr="00AB4EC4" w14:paraId="375E2069" w14:textId="77777777" w:rsidTr="00532EAC">
        <w:tc>
          <w:tcPr>
            <w:tcW w:w="2972" w:type="dxa"/>
          </w:tcPr>
          <w:p w14:paraId="4C2B4897" w14:textId="77777777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6378" w:type="dxa"/>
          </w:tcPr>
          <w:p w14:paraId="338CB08F" w14:textId="77777777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33837" w:rsidRPr="00AB4EC4" w14:paraId="75166348" w14:textId="77777777" w:rsidTr="00532EAC">
        <w:tc>
          <w:tcPr>
            <w:tcW w:w="2972" w:type="dxa"/>
          </w:tcPr>
          <w:p w14:paraId="310E3A68" w14:textId="77777777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кредитів ЄКТС</w:t>
            </w:r>
          </w:p>
        </w:tc>
        <w:tc>
          <w:tcPr>
            <w:tcW w:w="6378" w:type="dxa"/>
          </w:tcPr>
          <w:p w14:paraId="09E36E98" w14:textId="4E93C4BC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133837" w:rsidRPr="00AB4EC4" w14:paraId="14054ABB" w14:textId="77777777" w:rsidTr="00532EAC">
        <w:tc>
          <w:tcPr>
            <w:tcW w:w="2972" w:type="dxa"/>
          </w:tcPr>
          <w:p w14:paraId="76EBA57B" w14:textId="77777777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378" w:type="dxa"/>
          </w:tcPr>
          <w:p w14:paraId="49386847" w14:textId="77777777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</w:tr>
      <w:tr w:rsidR="00133837" w:rsidRPr="00AB4EC4" w14:paraId="3579758E" w14:textId="77777777" w:rsidTr="00532EAC">
        <w:tc>
          <w:tcPr>
            <w:tcW w:w="2972" w:type="dxa"/>
          </w:tcPr>
          <w:p w14:paraId="2A10A0BB" w14:textId="77777777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78" w:type="dxa"/>
          </w:tcPr>
          <w:p w14:paraId="5AF2F3A2" w14:textId="77777777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 та методики її викладання</w:t>
            </w:r>
          </w:p>
        </w:tc>
      </w:tr>
      <w:tr w:rsidR="00133837" w:rsidRPr="00AB4EC4" w14:paraId="5F977F91" w14:textId="77777777" w:rsidTr="00532EAC">
        <w:tc>
          <w:tcPr>
            <w:tcW w:w="2972" w:type="dxa"/>
          </w:tcPr>
          <w:p w14:paraId="0F9F8B0D" w14:textId="77777777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освітніх програм / спеціальностей, для яких пропонують вивчення навчальної дисципліни</w:t>
            </w:r>
          </w:p>
        </w:tc>
        <w:tc>
          <w:tcPr>
            <w:tcW w:w="6378" w:type="dxa"/>
          </w:tcPr>
          <w:p w14:paraId="76A6299E" w14:textId="70D01243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(Біологія та здоров’я людини), Екологія, Середня освіта (Географія)</w:t>
            </w:r>
          </w:p>
        </w:tc>
      </w:tr>
      <w:tr w:rsidR="00133837" w:rsidRPr="00AB4EC4" w14:paraId="54283EFF" w14:textId="77777777" w:rsidTr="00532EAC">
        <w:tc>
          <w:tcPr>
            <w:tcW w:w="2972" w:type="dxa"/>
          </w:tcPr>
          <w:p w14:paraId="5205D08A" w14:textId="77777777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/ методи проведення навчальних занять</w:t>
            </w:r>
          </w:p>
        </w:tc>
        <w:tc>
          <w:tcPr>
            <w:tcW w:w="6378" w:type="dxa"/>
          </w:tcPr>
          <w:p w14:paraId="441E296E" w14:textId="77777777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Лекційні, практичні заняття, бесіди, дискусії, інтерактивні методи навчання, проектні методи, презентації</w:t>
            </w:r>
          </w:p>
        </w:tc>
      </w:tr>
      <w:tr w:rsidR="00133837" w:rsidRPr="00AB4EC4" w14:paraId="348F14F6" w14:textId="77777777" w:rsidTr="00532EAC">
        <w:tc>
          <w:tcPr>
            <w:tcW w:w="2972" w:type="dxa"/>
          </w:tcPr>
          <w:p w14:paraId="270594E7" w14:textId="77777777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семестрового контролю</w:t>
            </w:r>
          </w:p>
        </w:tc>
        <w:tc>
          <w:tcPr>
            <w:tcW w:w="6378" w:type="dxa"/>
          </w:tcPr>
          <w:p w14:paraId="1C2E3AB6" w14:textId="77777777" w:rsidR="00133837" w:rsidRPr="00AB4EC4" w:rsidRDefault="00133837" w:rsidP="00C43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133837" w:rsidRPr="00AB4EC4" w14:paraId="68925F10" w14:textId="77777777" w:rsidTr="00532EAC">
        <w:tc>
          <w:tcPr>
            <w:tcW w:w="2972" w:type="dxa"/>
          </w:tcPr>
          <w:p w14:paraId="7023E7B9" w14:textId="77777777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компетентностей, які будуть сформовані під час вивчення навчальної дисципліни </w:t>
            </w:r>
          </w:p>
        </w:tc>
        <w:tc>
          <w:tcPr>
            <w:tcW w:w="6378" w:type="dxa"/>
          </w:tcPr>
          <w:p w14:paraId="7B07E145" w14:textId="77777777" w:rsidR="00AB4EC4" w:rsidRDefault="00AD5301" w:rsidP="00C43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забезпечити збереження біорізноманіття та управління природокористуванням; </w:t>
            </w:r>
          </w:p>
          <w:p w14:paraId="31867B4D" w14:textId="77777777" w:rsidR="00AB4EC4" w:rsidRDefault="00AD5301" w:rsidP="00C43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</w:t>
            </w:r>
            <w:r w:rsidRPr="00AB4EC4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безпечні біологічні дослідження, інтерпретувати їхні результати; </w:t>
            </w:r>
          </w:p>
          <w:p w14:paraId="177EE92F" w14:textId="029694B2" w:rsidR="00AB4EC4" w:rsidRDefault="00AB4EC4" w:rsidP="00C43A02">
            <w:pPr>
              <w:jc w:val="both"/>
              <w:rPr>
                <w:lang w:val="uk-UA"/>
              </w:rPr>
            </w:pPr>
            <w:r w:rsidRPr="00454FB7">
              <w:rPr>
                <w:lang w:val="uk-UA"/>
              </w:rPr>
              <w:t>Здатність застосовувати в освітній професійній діяльності знання з урахуванням новітніх досягнень в галузі біологічних наук</w:t>
            </w:r>
            <w:r>
              <w:rPr>
                <w:lang w:val="uk-UA"/>
              </w:rPr>
              <w:t>;</w:t>
            </w:r>
          </w:p>
          <w:p w14:paraId="2C7D938D" w14:textId="41FB7075" w:rsidR="00133837" w:rsidRPr="00AB4EC4" w:rsidRDefault="00AB4EC4" w:rsidP="00C43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4FB7">
              <w:rPr>
                <w:b/>
                <w:sz w:val="24"/>
                <w:szCs w:val="24"/>
                <w:lang w:val="uk-UA"/>
              </w:rPr>
              <w:t>Здатність використовувати знання й практичні навички в галузі освітніх, біологічних наук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54FB7">
              <w:rPr>
                <w:b/>
                <w:sz w:val="24"/>
                <w:szCs w:val="24"/>
                <w:lang w:val="uk-UA"/>
              </w:rPr>
              <w:t>для проведення наукових досліджень</w:t>
            </w:r>
            <w:r w:rsidR="00AD5301"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33837" w:rsidRPr="00AB4EC4" w14:paraId="4CE91DCD" w14:textId="77777777" w:rsidTr="00532EAC">
        <w:tc>
          <w:tcPr>
            <w:tcW w:w="2972" w:type="dxa"/>
          </w:tcPr>
          <w:p w14:paraId="5255D6A8" w14:textId="77777777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6378" w:type="dxa"/>
          </w:tcPr>
          <w:p w14:paraId="4218CFCF" w14:textId="3BD0C01C" w:rsidR="00133837" w:rsidRPr="00AB4EC4" w:rsidRDefault="00AD5301" w:rsidP="004D4BEE">
            <w:pPr>
              <w:tabs>
                <w:tab w:val="left" w:pos="2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uk-UA"/>
              </w:rPr>
              <w:t>Знаходити шляхи швидкого і ефективного розв’язку поставленого завдання, генерувати ідеї, використовуючи отримані знання та навички;</w:t>
            </w:r>
            <w:r w:rsidRPr="00AB4EC4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Демонструвати знання про основні закономірності розвитку живих систем та окремих організмів, їх функціонування; Критично осмислювати теорії, принципи, методи з різних галузей біології для вирішення практичних задач і проблем</w:t>
            </w:r>
          </w:p>
        </w:tc>
      </w:tr>
      <w:tr w:rsidR="00133837" w:rsidRPr="00AB4EC4" w14:paraId="48DD95A1" w14:textId="77777777" w:rsidTr="00532EAC">
        <w:tc>
          <w:tcPr>
            <w:tcW w:w="2972" w:type="dxa"/>
          </w:tcPr>
          <w:p w14:paraId="26292701" w14:textId="77777777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Навчально-методичне інформаційне забезпечення</w:t>
            </w:r>
          </w:p>
        </w:tc>
        <w:tc>
          <w:tcPr>
            <w:tcW w:w="6378" w:type="dxa"/>
          </w:tcPr>
          <w:p w14:paraId="23285C73" w14:textId="3E8C639E" w:rsidR="004D4BEE" w:rsidRPr="00AB4EC4" w:rsidRDefault="004D4BEE" w:rsidP="004D4BEE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266"/>
              </w:tabs>
              <w:spacing w:after="0"/>
              <w:ind w:left="0" w:right="60" w:firstLine="0"/>
              <w:jc w:val="both"/>
            </w:pPr>
            <w:r w:rsidRPr="00AB4EC4">
              <w:t>Екофлора України. Т. 1-6 / під ред. Я.П. Дідуха. Київ: Фітосоціоцентр, 2000-2010.</w:t>
            </w:r>
          </w:p>
          <w:p w14:paraId="75F7A5A3" w14:textId="06D55730" w:rsidR="004D4BEE" w:rsidRPr="00AB4EC4" w:rsidRDefault="004D4BEE" w:rsidP="004D4BEE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66"/>
              </w:tabs>
              <w:ind w:left="0" w:firstLine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Зелена книга України /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Міністерство охорони навколишнього природного середовища України, Національна академія наук України, Інститут ботаніки ім. М.Г. Холодного. К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иїв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Альтерпрес, 2009. 448 с</w:t>
            </w:r>
            <w:r w:rsidRPr="00AB4E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389A5C05" w14:textId="03F6E6FA" w:rsidR="004D4BEE" w:rsidRPr="00AB4EC4" w:rsidRDefault="004D4BEE" w:rsidP="004D4BEE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6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Особливості збереження біорізноманіття Поділля</w:t>
            </w:r>
            <w:r w:rsidRPr="00AB4EC4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: </w:t>
            </w:r>
            <w:r w:rsidRPr="00AB4EC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теорія</w:t>
            </w:r>
            <w:r w:rsidRPr="00AB4EC4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 і </w:t>
            </w:r>
            <w:r w:rsidRPr="00AB4EC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 xml:space="preserve">практика </w:t>
            </w:r>
            <w:r w:rsidRPr="00AB4EC4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/О.В. Мудрак, Г.В.Мудрак [</w:t>
            </w:r>
            <w:r w:rsidRPr="00AB4EC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  <w:t>Монографія</w:t>
            </w:r>
            <w:r w:rsidRPr="00AB4EC4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>]</w:t>
            </w:r>
            <w:r w:rsidRPr="00AB4EC4">
              <w:rPr>
                <w:rStyle w:val="acopr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B4EC4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 Вінниця: ТОВ “Нілан – ЛТД”, 2013.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4EC4">
              <w:rPr>
                <w:rStyle w:val="acopre"/>
                <w:rFonts w:ascii="Times New Roman" w:hAnsi="Times New Roman" w:cs="Times New Roman"/>
                <w:sz w:val="24"/>
                <w:szCs w:val="24"/>
              </w:rPr>
              <w:t xml:space="preserve"> 320 с.</w:t>
            </w:r>
          </w:p>
          <w:p w14:paraId="14C904C2" w14:textId="187B9A38" w:rsidR="004D4BEE" w:rsidRPr="00AB4EC4" w:rsidRDefault="004D4BEE" w:rsidP="004D4BEE">
            <w:pPr>
              <w:pStyle w:val="a6"/>
              <w:numPr>
                <w:ilvl w:val="0"/>
                <w:numId w:val="2"/>
              </w:numPr>
              <w:tabs>
                <w:tab w:val="left" w:pos="26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Офіційні переліки регіонально рідкісних рослин адміністративних територій України (довідкове видання) / Укладачі: докт. біол. наук, проф. </w:t>
            </w:r>
            <w:r w:rsidRPr="00AB4EC4">
              <w:rPr>
                <w:rFonts w:ascii="Times New Roman" w:hAnsi="Times New Roman" w:cs="Times New Roman"/>
                <w:sz w:val="24"/>
                <w:szCs w:val="24"/>
              </w:rPr>
              <w:t>Т.Л. Андрієнко, канд. біол. наук М.М. Перегрим. Київ: Альтерпрес, 2012.  148 с.</w:t>
            </w:r>
          </w:p>
          <w:p w14:paraId="7EC85140" w14:textId="11AA4833" w:rsidR="004D4BEE" w:rsidRPr="00AB4EC4" w:rsidRDefault="004D4BEE" w:rsidP="004D4BEE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266"/>
              </w:tabs>
              <w:ind w:left="0" w:firstLine="0"/>
              <w:jc w:val="both"/>
              <w:rPr>
                <w:rStyle w:val="FontStyle88"/>
                <w:sz w:val="24"/>
                <w:szCs w:val="24"/>
                <w:lang w:val="uk-UA" w:eastAsia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Дубина Д.В.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Дзюба Т.П.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, Ємельянова С.М.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та ін. Продромус рослинності Українию Київ: Наукова думка, 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2019. 784 с.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</w:p>
          <w:p w14:paraId="65E20F17" w14:textId="2AFEB537" w:rsidR="004D4BEE" w:rsidRPr="00AB4EC4" w:rsidRDefault="004D4BEE" w:rsidP="004D4BEE">
            <w:pPr>
              <w:pStyle w:val="a6"/>
              <w:numPr>
                <w:ilvl w:val="0"/>
                <w:numId w:val="2"/>
              </w:numPr>
              <w:tabs>
                <w:tab w:val="left" w:pos="26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Любінська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Л.Г.,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B4EC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Юглічек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Л.С. </w:t>
            </w:r>
            <w:r w:rsidRPr="00AB4EC4"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  <w:lang w:val="uk-UA"/>
              </w:rPr>
              <w:t>Флора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Хмельниччини: Навчальний посібник. Хмельницький, Поліграфіст, 2017. 240 с.</w:t>
            </w:r>
          </w:p>
          <w:p w14:paraId="13CA0990" w14:textId="087AD7C6" w:rsidR="00133837" w:rsidRPr="00AB4EC4" w:rsidRDefault="004D4BEE" w:rsidP="004D4BEE">
            <w:pPr>
              <w:pStyle w:val="a6"/>
              <w:numPr>
                <w:ilvl w:val="0"/>
                <w:numId w:val="2"/>
              </w:numPr>
              <w:tabs>
                <w:tab w:val="left" w:pos="26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Царик Л.П. Географічні засади формування і розвитку природоохоронних систем Поділля: концептуальні підходи, практична реалізація.  Тернопіль: Підручники і посібники, 2009.  320 с.</w:t>
            </w:r>
          </w:p>
        </w:tc>
      </w:tr>
      <w:tr w:rsidR="00133837" w:rsidRPr="00AB4EC4" w14:paraId="6029C38C" w14:textId="77777777" w:rsidTr="00532EAC">
        <w:tc>
          <w:tcPr>
            <w:tcW w:w="2972" w:type="dxa"/>
          </w:tcPr>
          <w:p w14:paraId="77C223CB" w14:textId="77777777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Покликання на вебсайт кафедри</w:t>
            </w:r>
          </w:p>
        </w:tc>
        <w:tc>
          <w:tcPr>
            <w:tcW w:w="6378" w:type="dxa"/>
          </w:tcPr>
          <w:p w14:paraId="6DE40892" w14:textId="77777777" w:rsidR="00133837" w:rsidRPr="00AB4EC4" w:rsidRDefault="00133837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http://biolog.kpnu.edu.ua/</w:t>
            </w:r>
          </w:p>
        </w:tc>
      </w:tr>
    </w:tbl>
    <w:p w14:paraId="6ED55BA5" w14:textId="58B98643" w:rsidR="00AC3C49" w:rsidRPr="00AB4EC4" w:rsidRDefault="00AC3C49" w:rsidP="00816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0609147" w14:textId="77777777" w:rsidR="00AC3C49" w:rsidRPr="00AB4EC4" w:rsidRDefault="00AC3C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4EC4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78EA89E8" w14:textId="77777777" w:rsidR="00133837" w:rsidRPr="00AB4EC4" w:rsidRDefault="00133837" w:rsidP="00816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898524E" w14:textId="77777777" w:rsidR="006D2BB0" w:rsidRPr="00AB4EC4" w:rsidRDefault="006D2BB0" w:rsidP="006D2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6D2BB0" w:rsidRPr="00AB4EC4" w14:paraId="21158E0B" w14:textId="77777777" w:rsidTr="00532EAC">
        <w:tc>
          <w:tcPr>
            <w:tcW w:w="2972" w:type="dxa"/>
          </w:tcPr>
          <w:p w14:paraId="0A2B3154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6378" w:type="dxa"/>
          </w:tcPr>
          <w:p w14:paraId="36100ED3" w14:textId="18C26328" w:rsidR="006D2BB0" w:rsidRPr="00AB4EC4" w:rsidRDefault="006D2BB0" w:rsidP="00532E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Тварини в міських екосистемах</w:t>
            </w:r>
          </w:p>
        </w:tc>
      </w:tr>
      <w:tr w:rsidR="006D2BB0" w:rsidRPr="00AB4EC4" w14:paraId="18FB92D9" w14:textId="77777777" w:rsidTr="00532EAC">
        <w:tc>
          <w:tcPr>
            <w:tcW w:w="2972" w:type="dxa"/>
          </w:tcPr>
          <w:p w14:paraId="52F70A38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вищої освіти</w:t>
            </w:r>
          </w:p>
        </w:tc>
        <w:tc>
          <w:tcPr>
            <w:tcW w:w="6378" w:type="dxa"/>
          </w:tcPr>
          <w:p w14:paraId="6A4FF875" w14:textId="32F307FE" w:rsidR="006D2BB0" w:rsidRPr="00AB4EC4" w:rsidRDefault="00667B91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6D2BB0"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агістр</w:t>
            </w:r>
          </w:p>
        </w:tc>
      </w:tr>
      <w:tr w:rsidR="006D2BB0" w:rsidRPr="00AB4EC4" w14:paraId="77ADD19F" w14:textId="77777777" w:rsidTr="00532EAC">
        <w:tc>
          <w:tcPr>
            <w:tcW w:w="2972" w:type="dxa"/>
          </w:tcPr>
          <w:p w14:paraId="063D495B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6378" w:type="dxa"/>
          </w:tcPr>
          <w:p w14:paraId="7833D636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6D2BB0" w:rsidRPr="00AB4EC4" w14:paraId="454C371C" w14:textId="77777777" w:rsidTr="00532EAC">
        <w:tc>
          <w:tcPr>
            <w:tcW w:w="2972" w:type="dxa"/>
          </w:tcPr>
          <w:p w14:paraId="624FB247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6378" w:type="dxa"/>
          </w:tcPr>
          <w:p w14:paraId="26772ED4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6D2BB0" w:rsidRPr="00AB4EC4" w14:paraId="6A1E9B61" w14:textId="77777777" w:rsidTr="00532EAC">
        <w:tc>
          <w:tcPr>
            <w:tcW w:w="2972" w:type="dxa"/>
          </w:tcPr>
          <w:p w14:paraId="17EAFA93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кредитів ЄКТС</w:t>
            </w:r>
          </w:p>
        </w:tc>
        <w:tc>
          <w:tcPr>
            <w:tcW w:w="6378" w:type="dxa"/>
          </w:tcPr>
          <w:p w14:paraId="2C9BA53B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D2BB0" w:rsidRPr="00AB4EC4" w14:paraId="2FD24450" w14:textId="77777777" w:rsidTr="00532EAC">
        <w:tc>
          <w:tcPr>
            <w:tcW w:w="2972" w:type="dxa"/>
          </w:tcPr>
          <w:p w14:paraId="333BB500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378" w:type="dxa"/>
          </w:tcPr>
          <w:p w14:paraId="149B95E6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</w:tr>
      <w:tr w:rsidR="006D2BB0" w:rsidRPr="00AB4EC4" w14:paraId="4792B2DF" w14:textId="77777777" w:rsidTr="00532EAC">
        <w:tc>
          <w:tcPr>
            <w:tcW w:w="2972" w:type="dxa"/>
          </w:tcPr>
          <w:p w14:paraId="30938DE6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78" w:type="dxa"/>
          </w:tcPr>
          <w:p w14:paraId="27B78C6B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 та методики її викладання</w:t>
            </w:r>
          </w:p>
        </w:tc>
      </w:tr>
      <w:tr w:rsidR="006D2BB0" w:rsidRPr="00AB4EC4" w14:paraId="0FF1A51F" w14:textId="77777777" w:rsidTr="00532EAC">
        <w:tc>
          <w:tcPr>
            <w:tcW w:w="2972" w:type="dxa"/>
          </w:tcPr>
          <w:p w14:paraId="61E4F239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освітніх програм / спеціальностей, для яких пропонують вивчення навчальної дисципліни</w:t>
            </w:r>
          </w:p>
        </w:tc>
        <w:tc>
          <w:tcPr>
            <w:tcW w:w="6378" w:type="dxa"/>
          </w:tcPr>
          <w:p w14:paraId="272D4D0D" w14:textId="23670619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освіта (Біологія та здоров’я людини),</w:t>
            </w:r>
            <w:r w:rsidR="00667B91"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Екологія, Середня освіта (Географія)</w:t>
            </w:r>
          </w:p>
        </w:tc>
      </w:tr>
      <w:tr w:rsidR="006D2BB0" w:rsidRPr="00AB4EC4" w14:paraId="09DAEF9E" w14:textId="77777777" w:rsidTr="00532EAC">
        <w:tc>
          <w:tcPr>
            <w:tcW w:w="2972" w:type="dxa"/>
          </w:tcPr>
          <w:p w14:paraId="44584EFC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/ методи проведення навчальних занять</w:t>
            </w:r>
          </w:p>
        </w:tc>
        <w:tc>
          <w:tcPr>
            <w:tcW w:w="6378" w:type="dxa"/>
          </w:tcPr>
          <w:p w14:paraId="0ADAE048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Лекційні, практичні заняття, бесіди, дискусії, інтерактивні методи навчання, проектні методи, презентації</w:t>
            </w:r>
          </w:p>
        </w:tc>
      </w:tr>
      <w:tr w:rsidR="006D2BB0" w:rsidRPr="00AB4EC4" w14:paraId="60AB506D" w14:textId="77777777" w:rsidTr="00532EAC">
        <w:tc>
          <w:tcPr>
            <w:tcW w:w="2972" w:type="dxa"/>
          </w:tcPr>
          <w:p w14:paraId="2F27427D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семестрового контролю</w:t>
            </w:r>
          </w:p>
        </w:tc>
        <w:tc>
          <w:tcPr>
            <w:tcW w:w="6378" w:type="dxa"/>
          </w:tcPr>
          <w:p w14:paraId="102E70D5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6D2BB0" w:rsidRPr="00AB4EC4" w14:paraId="16E47223" w14:textId="77777777" w:rsidTr="00532EAC">
        <w:tc>
          <w:tcPr>
            <w:tcW w:w="2972" w:type="dxa"/>
          </w:tcPr>
          <w:p w14:paraId="27395684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компетентностей, які будуть сформовані під час вивчення навчальної дисципліни </w:t>
            </w:r>
          </w:p>
        </w:tc>
        <w:tc>
          <w:tcPr>
            <w:tcW w:w="6378" w:type="dxa"/>
          </w:tcPr>
          <w:p w14:paraId="5DB8D587" w14:textId="540C75AE" w:rsidR="006D2BB0" w:rsidRPr="00AB4EC4" w:rsidRDefault="00AC72D6" w:rsidP="00AC72D6">
            <w:pPr>
              <w:tabs>
                <w:tab w:val="left" w:pos="314"/>
              </w:tabs>
              <w:suppressAutoHyphens/>
              <w:ind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4EC4">
              <w:rPr>
                <w:rStyle w:val="113"/>
                <w:rFonts w:cs="Times New Roman"/>
                <w:b w:val="0"/>
                <w:bCs/>
                <w:noProof/>
                <w:sz w:val="24"/>
                <w:szCs w:val="24"/>
                <w:lang w:eastAsia="en-US"/>
              </w:rPr>
              <w:t xml:space="preserve">Здатність генерувати нові ідеї (креативність); 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розробляти та керувати проектами; Здатність проведення досліджень на відповідному рівні; Здатність користуватися новітніми досягненнями біології, необхідними для професійної, дослідницької та/або інноваційної діяльності; </w:t>
            </w:r>
            <w:r w:rsidRPr="00AB4EC4">
              <w:rPr>
                <w:rStyle w:val="11"/>
                <w:rFonts w:cs="Times New Roman"/>
                <w:b w:val="0"/>
                <w:bCs/>
                <w:noProof/>
                <w:sz w:val="24"/>
                <w:szCs w:val="24"/>
                <w:lang w:eastAsia="en-US"/>
              </w:rPr>
              <w:t xml:space="preserve">Здатність аналізувати і узагальнювати результати досліджень різних рівнів організації живого, біологічних явищ і процесів; 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діагностувати стан біологічних систем за результатами дослідження організмів різних рівнів організації.</w:t>
            </w:r>
          </w:p>
        </w:tc>
      </w:tr>
      <w:tr w:rsidR="006D2BB0" w:rsidRPr="00AB4EC4" w14:paraId="611A6EE0" w14:textId="77777777" w:rsidTr="00532EAC">
        <w:tc>
          <w:tcPr>
            <w:tcW w:w="2972" w:type="dxa"/>
          </w:tcPr>
          <w:p w14:paraId="54FB773D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6378" w:type="dxa"/>
          </w:tcPr>
          <w:p w14:paraId="4E1A46C9" w14:textId="48012C2A" w:rsidR="006D2BB0" w:rsidRPr="00AB4EC4" w:rsidRDefault="00AC72D6" w:rsidP="000F0AEE">
            <w:pPr>
              <w:tabs>
                <w:tab w:val="left" w:pos="31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Розв’язувати складні задачі в галузі біології, генерувати та оцінювати ідеї; </w:t>
            </w:r>
            <w:r w:rsidRPr="00AB4EC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Аналізувати біологічні явища та процеси на молекулярному, клітинному, організменному, популяційно-видовому та біосферному рівнях з точки зору фундаментальних загальнонаукових знань, а також за використання спеціальних сучасних методів досліджень; Описувати й аналізувати принципи структурно-функціональної організації, механізмів регуляції та адаптації організмів до впливу різних чинників.</w:t>
            </w:r>
          </w:p>
        </w:tc>
      </w:tr>
      <w:tr w:rsidR="006D2BB0" w:rsidRPr="00AB4EC4" w14:paraId="5446A398" w14:textId="77777777" w:rsidTr="00532EAC">
        <w:tc>
          <w:tcPr>
            <w:tcW w:w="2972" w:type="dxa"/>
          </w:tcPr>
          <w:p w14:paraId="4E1C69C1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Навчально-методичне інформаційне забезпечення</w:t>
            </w:r>
          </w:p>
        </w:tc>
        <w:tc>
          <w:tcPr>
            <w:tcW w:w="6378" w:type="dxa"/>
          </w:tcPr>
          <w:p w14:paraId="779BAD81" w14:textId="2F3D96B2" w:rsidR="000F0AEE" w:rsidRPr="00AB4EC4" w:rsidRDefault="000F0AEE" w:rsidP="000F0AEE">
            <w:pPr>
              <w:numPr>
                <w:ilvl w:val="0"/>
                <w:numId w:val="5"/>
              </w:numPr>
              <w:tabs>
                <w:tab w:val="left" w:pos="314"/>
                <w:tab w:val="num" w:pos="5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</w:rPr>
              <w:t>Согур Л.М. Зоологія. Курс лекцій. Київ: Фітосоціоцентр, 2004. 308 с.</w:t>
            </w:r>
          </w:p>
          <w:p w14:paraId="68CAED6C" w14:textId="2E435D40" w:rsidR="000F0AEE" w:rsidRPr="00AB4EC4" w:rsidRDefault="000F0AEE" w:rsidP="000F0AEE">
            <w:pPr>
              <w:numPr>
                <w:ilvl w:val="0"/>
                <w:numId w:val="5"/>
              </w:numPr>
              <w:tabs>
                <w:tab w:val="left" w:pos="314"/>
                <w:tab w:val="num" w:pos="54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</w:rPr>
              <w:t>Фесенко Г.В., Бокотей А.А. Птахи фауни України: польовий визначник. – Київ: ТОВ "Новий друк", 2002. – 416 с.</w:t>
            </w:r>
          </w:p>
          <w:p w14:paraId="3311FDE9" w14:textId="62049960" w:rsidR="006D2BB0" w:rsidRPr="00AB4EC4" w:rsidRDefault="000F0AEE" w:rsidP="000F0AEE">
            <w:pPr>
              <w:numPr>
                <w:ilvl w:val="0"/>
                <w:numId w:val="5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</w:rPr>
              <w:t>Щербак Г.Й. Зоологія безхребетних: Книги 1, 2, 3. / Г.Й. Щербак., Царичкова Д.Б., Вєрвес Ю.Г. – К.: Либідь, 1995-1997.</w:t>
            </w:r>
          </w:p>
        </w:tc>
      </w:tr>
      <w:tr w:rsidR="006D2BB0" w:rsidRPr="00AB4EC4" w14:paraId="4CF22442" w14:textId="77777777" w:rsidTr="00532EAC">
        <w:tc>
          <w:tcPr>
            <w:tcW w:w="2972" w:type="dxa"/>
          </w:tcPr>
          <w:p w14:paraId="34FED0CA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Покликання на вебсайт кафедри</w:t>
            </w:r>
          </w:p>
        </w:tc>
        <w:tc>
          <w:tcPr>
            <w:tcW w:w="6378" w:type="dxa"/>
          </w:tcPr>
          <w:p w14:paraId="2E9CB5AB" w14:textId="77777777" w:rsidR="006D2BB0" w:rsidRPr="00AB4EC4" w:rsidRDefault="006D2BB0" w:rsidP="00532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http://biolog.kpnu.edu.ua/</w:t>
            </w:r>
          </w:p>
        </w:tc>
      </w:tr>
    </w:tbl>
    <w:p w14:paraId="2465CBE8" w14:textId="4620CBC6" w:rsidR="00424608" w:rsidRPr="00AB4EC4" w:rsidRDefault="00AC3C49" w:rsidP="00667B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4EC4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424608" w:rsidRPr="00AB4EC4" w14:paraId="45B491DF" w14:textId="77777777" w:rsidTr="00CB0FD8">
        <w:tc>
          <w:tcPr>
            <w:tcW w:w="2547" w:type="dxa"/>
          </w:tcPr>
          <w:p w14:paraId="7B639995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Навчальна дисципліна</w:t>
            </w:r>
          </w:p>
        </w:tc>
        <w:tc>
          <w:tcPr>
            <w:tcW w:w="6803" w:type="dxa"/>
          </w:tcPr>
          <w:p w14:paraId="3707EA4E" w14:textId="77777777" w:rsidR="00424608" w:rsidRPr="00AB4EC4" w:rsidRDefault="00424608" w:rsidP="00CB0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репродуктивного здоров’я людини</w:t>
            </w:r>
          </w:p>
        </w:tc>
      </w:tr>
      <w:tr w:rsidR="00424608" w:rsidRPr="00AB4EC4" w14:paraId="5FF5EFE3" w14:textId="77777777" w:rsidTr="00CB0FD8">
        <w:tc>
          <w:tcPr>
            <w:tcW w:w="2547" w:type="dxa"/>
          </w:tcPr>
          <w:p w14:paraId="3B4CE231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вищої освіти</w:t>
            </w:r>
          </w:p>
        </w:tc>
        <w:tc>
          <w:tcPr>
            <w:tcW w:w="6803" w:type="dxa"/>
          </w:tcPr>
          <w:p w14:paraId="0F8E44E6" w14:textId="4DEB5AAE" w:rsidR="00424608" w:rsidRPr="00AB4EC4" w:rsidRDefault="00667B91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424608"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агістр</w:t>
            </w:r>
          </w:p>
        </w:tc>
      </w:tr>
      <w:tr w:rsidR="00424608" w:rsidRPr="00AB4EC4" w14:paraId="65E35487" w14:textId="77777777" w:rsidTr="00CB0FD8">
        <w:tc>
          <w:tcPr>
            <w:tcW w:w="2547" w:type="dxa"/>
          </w:tcPr>
          <w:p w14:paraId="7900CA7A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6803" w:type="dxa"/>
          </w:tcPr>
          <w:p w14:paraId="2E64A38E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24608" w:rsidRPr="00AB4EC4" w14:paraId="4309D32F" w14:textId="77777777" w:rsidTr="00CB0FD8">
        <w:tc>
          <w:tcPr>
            <w:tcW w:w="2547" w:type="dxa"/>
          </w:tcPr>
          <w:p w14:paraId="5D2EA5FE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6803" w:type="dxa"/>
          </w:tcPr>
          <w:p w14:paraId="61A2F124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24608" w:rsidRPr="00AB4EC4" w14:paraId="23493303" w14:textId="77777777" w:rsidTr="00CB0FD8">
        <w:tc>
          <w:tcPr>
            <w:tcW w:w="2547" w:type="dxa"/>
          </w:tcPr>
          <w:p w14:paraId="6AF79B7F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кредитів ЄКТС</w:t>
            </w:r>
          </w:p>
        </w:tc>
        <w:tc>
          <w:tcPr>
            <w:tcW w:w="6803" w:type="dxa"/>
          </w:tcPr>
          <w:p w14:paraId="381546C8" w14:textId="55405E5E" w:rsidR="00424608" w:rsidRPr="00AB4EC4" w:rsidRDefault="009863D3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24608" w:rsidRPr="00AB4EC4" w14:paraId="0C035196" w14:textId="77777777" w:rsidTr="00CB0FD8">
        <w:tc>
          <w:tcPr>
            <w:tcW w:w="2547" w:type="dxa"/>
          </w:tcPr>
          <w:p w14:paraId="4A36B116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6803" w:type="dxa"/>
          </w:tcPr>
          <w:p w14:paraId="2F347F45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</w:p>
        </w:tc>
      </w:tr>
      <w:tr w:rsidR="00424608" w:rsidRPr="00AB4EC4" w14:paraId="4DC568FF" w14:textId="77777777" w:rsidTr="00CB0FD8">
        <w:tc>
          <w:tcPr>
            <w:tcW w:w="2547" w:type="dxa"/>
          </w:tcPr>
          <w:p w14:paraId="765DA0F6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803" w:type="dxa"/>
          </w:tcPr>
          <w:p w14:paraId="00F4E36C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 та методики її викладання</w:t>
            </w:r>
          </w:p>
        </w:tc>
      </w:tr>
      <w:tr w:rsidR="00424608" w:rsidRPr="00AB4EC4" w14:paraId="24A7E1BC" w14:textId="77777777" w:rsidTr="00CB0FD8">
        <w:tc>
          <w:tcPr>
            <w:tcW w:w="2547" w:type="dxa"/>
          </w:tcPr>
          <w:p w14:paraId="2959D269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освітніх програм / спеціальностей, для яких пропонують вивчення навчальної дисципліни</w:t>
            </w:r>
          </w:p>
        </w:tc>
        <w:tc>
          <w:tcPr>
            <w:tcW w:w="6803" w:type="dxa"/>
          </w:tcPr>
          <w:p w14:paraId="75E9C7EE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усіх освітніх програм / спеціальностей </w:t>
            </w:r>
          </w:p>
        </w:tc>
      </w:tr>
      <w:tr w:rsidR="00424608" w:rsidRPr="00AB4EC4" w14:paraId="397AEBE0" w14:textId="77777777" w:rsidTr="00CB0FD8">
        <w:tc>
          <w:tcPr>
            <w:tcW w:w="2547" w:type="dxa"/>
          </w:tcPr>
          <w:p w14:paraId="578BAEE7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/ методи проведення навчальних занять</w:t>
            </w:r>
          </w:p>
        </w:tc>
        <w:tc>
          <w:tcPr>
            <w:tcW w:w="6803" w:type="dxa"/>
          </w:tcPr>
          <w:p w14:paraId="24C1CA4F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Лекційні, практичні заняття, бесіди, дискусії, інтерактивні методи навчання, проектні методи, презентації</w:t>
            </w:r>
          </w:p>
        </w:tc>
      </w:tr>
      <w:tr w:rsidR="00424608" w:rsidRPr="00AB4EC4" w14:paraId="35FCBFAB" w14:textId="77777777" w:rsidTr="00CB0FD8">
        <w:tc>
          <w:tcPr>
            <w:tcW w:w="2547" w:type="dxa"/>
          </w:tcPr>
          <w:p w14:paraId="3BB7CC8A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семестрового контролю</w:t>
            </w:r>
          </w:p>
        </w:tc>
        <w:tc>
          <w:tcPr>
            <w:tcW w:w="6803" w:type="dxa"/>
          </w:tcPr>
          <w:p w14:paraId="152E8DA5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4608" w:rsidRPr="00AB4EC4" w14:paraId="4BC6A806" w14:textId="77777777" w:rsidTr="00CB0FD8">
        <w:tc>
          <w:tcPr>
            <w:tcW w:w="2547" w:type="dxa"/>
          </w:tcPr>
          <w:p w14:paraId="3C51DCF6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компетентностей, які будуть сформовані під час вивчення навчальної дисципліни </w:t>
            </w:r>
          </w:p>
        </w:tc>
        <w:tc>
          <w:tcPr>
            <w:tcW w:w="6803" w:type="dxa"/>
          </w:tcPr>
          <w:p w14:paraId="2B969B0A" w14:textId="77777777" w:rsidR="00424608" w:rsidRPr="00AB4EC4" w:rsidRDefault="00424608" w:rsidP="00CB0F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Здатність діяти на основі етичних міркувань (мотивів); Здатність виконувати професійні функції на відповідному рівні у галузі освіти та біологічних наук; Здатність до поглиблення теоретичних та практичних знань у галузі освітніх та біологічних наук; </w:t>
            </w:r>
            <w:r w:rsidRPr="00AB4EC4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Здатність на основі розуміння сучасних наукових фактів, концепцій, теорій, принципів і методів приймати рішення з важливих проблем освіти, біології; </w:t>
            </w:r>
            <w:r w:rsidRPr="00AB4EC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Здатність до формування в учнів та студентів ключових і предметних компетентностей та здійснення міжпредметних зв’язків</w:t>
            </w:r>
          </w:p>
        </w:tc>
      </w:tr>
      <w:tr w:rsidR="00424608" w:rsidRPr="00AB4EC4" w14:paraId="789E2CBE" w14:textId="77777777" w:rsidTr="00CB0FD8">
        <w:tc>
          <w:tcPr>
            <w:tcW w:w="2547" w:type="dxa"/>
          </w:tcPr>
          <w:p w14:paraId="1F28BC68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6803" w:type="dxa"/>
          </w:tcPr>
          <w:p w14:paraId="78D0AD88" w14:textId="77777777" w:rsidR="00424608" w:rsidRPr="00AB4EC4" w:rsidRDefault="00424608" w:rsidP="00CB0F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B4EC4">
              <w:rPr>
                <w:rStyle w:val="11"/>
                <w:rFonts w:cs="Times New Roman"/>
                <w:b w:val="0"/>
                <w:bCs/>
                <w:sz w:val="24"/>
                <w:szCs w:val="24"/>
                <w:lang w:eastAsia="en-US"/>
              </w:rPr>
              <w:t>Вміти користуватися інформаційними джерелами та застосовувати їх при формуванні  освітніх та наукових матеріалів,</w:t>
            </w:r>
            <w:r w:rsidRPr="00AB4EC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розробці  освітніх та наукових проектів; 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Об’єктивно оцінювати власні професійні якості та прагнути до самовдосконалення; Демонструвати знання про основні закономірності розвитку живих систем та окремих організмів, їх функціонування; Аналізувати та оцінювати вплив досягнень біології на розвиток суспільства.</w:t>
            </w:r>
          </w:p>
        </w:tc>
      </w:tr>
      <w:tr w:rsidR="00424608" w:rsidRPr="00AB4EC4" w14:paraId="47ECD5DE" w14:textId="77777777" w:rsidTr="00CB0FD8">
        <w:tc>
          <w:tcPr>
            <w:tcW w:w="2547" w:type="dxa"/>
          </w:tcPr>
          <w:p w14:paraId="67277C6B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Навчально-методичне інформаційне забезпечення</w:t>
            </w:r>
          </w:p>
        </w:tc>
        <w:tc>
          <w:tcPr>
            <w:tcW w:w="6803" w:type="dxa"/>
          </w:tcPr>
          <w:p w14:paraId="70DCF766" w14:textId="77777777" w:rsidR="00424608" w:rsidRPr="00AB4EC4" w:rsidRDefault="00424608" w:rsidP="00CB0FD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1.Плахтій П. Д., Гутарєва Н. В., Макаренко А. В., Соколенко Л. С. Репродуктивне здоров’я – майбутнє нації. За ред. П. Д. Плахтія. Кам’янець-Подільський: ПП «Медобори-2006», 2017. 340 с.</w:t>
            </w:r>
          </w:p>
          <w:p w14:paraId="680BFEC9" w14:textId="77777777" w:rsidR="00424608" w:rsidRPr="00AB4EC4" w:rsidRDefault="00424608" w:rsidP="00CB0FD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2.Плахтій П. Д., Польова С. П., Польовий В. П. Валеологія. ВІЛ-інфекція / СНІД. Це потрібно знати всім: навчальний посібник. Чернівці: СПД Лівак У. М., 2013. 152 с. </w:t>
            </w:r>
          </w:p>
          <w:p w14:paraId="2F3A533E" w14:textId="77777777" w:rsidR="00424608" w:rsidRPr="00AB4EC4" w:rsidRDefault="00424608" w:rsidP="00CB0FD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.Польова С. П., Михальський А. В., Плахтій П. Д. Психологія вагітної жінки. Чернівці: СПД Лівак У. М., 2013. 236 с. </w:t>
            </w:r>
          </w:p>
          <w:p w14:paraId="6B982C6A" w14:textId="77777777" w:rsidR="00424608" w:rsidRPr="00AB4EC4" w:rsidRDefault="00424608" w:rsidP="00CB0FD8">
            <w:pPr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4.Плахтій П. Д., Польова С. П. Соколенко Л. С., Гутарєва Н. В. Основи медичних знань. Підручник. Кам.-Под.: ТОВ Друкарня «Рута», 2013. 268 с.</w:t>
            </w:r>
          </w:p>
        </w:tc>
      </w:tr>
      <w:tr w:rsidR="00424608" w:rsidRPr="00AB4EC4" w14:paraId="4CE7371E" w14:textId="77777777" w:rsidTr="00CB0FD8">
        <w:tc>
          <w:tcPr>
            <w:tcW w:w="2547" w:type="dxa"/>
          </w:tcPr>
          <w:p w14:paraId="63D58D1F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Покликання на вебсайт кафедри</w:t>
            </w:r>
          </w:p>
        </w:tc>
        <w:tc>
          <w:tcPr>
            <w:tcW w:w="6803" w:type="dxa"/>
          </w:tcPr>
          <w:p w14:paraId="1293D88C" w14:textId="77777777" w:rsidR="00424608" w:rsidRPr="00AB4EC4" w:rsidRDefault="00424608" w:rsidP="00CB0F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E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http://biolog.kpnu.edu.ua/</w:t>
            </w:r>
          </w:p>
        </w:tc>
      </w:tr>
    </w:tbl>
    <w:p w14:paraId="73F538AA" w14:textId="77777777" w:rsidR="006D2BB0" w:rsidRPr="00AB4EC4" w:rsidRDefault="006D2BB0" w:rsidP="00816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A316C49" w14:textId="1E52A361" w:rsidR="00667B91" w:rsidRPr="00AB4EC4" w:rsidRDefault="00667B91" w:rsidP="00667B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4EC4">
        <w:rPr>
          <w:rFonts w:ascii="Times New Roman" w:hAnsi="Times New Roman" w:cs="Times New Roman"/>
          <w:b/>
          <w:bCs/>
          <w:sz w:val="24"/>
          <w:szCs w:val="24"/>
        </w:rPr>
        <w:t xml:space="preserve">Погоджено на засіданні кафедри </w:t>
      </w:r>
      <w:r w:rsidRPr="00AB4EC4">
        <w:rPr>
          <w:rFonts w:ascii="Times New Roman" w:hAnsi="Times New Roman" w:cs="Times New Roman"/>
          <w:b/>
          <w:bCs/>
          <w:sz w:val="24"/>
          <w:szCs w:val="24"/>
          <w:lang w:val="uk-UA"/>
        </w:rPr>
        <w:t>біології та методики її викладання</w:t>
      </w:r>
      <w:r w:rsidRPr="00AB4EC4">
        <w:rPr>
          <w:rFonts w:ascii="Times New Roman" w:hAnsi="Times New Roman" w:cs="Times New Roman"/>
          <w:b/>
          <w:bCs/>
          <w:sz w:val="24"/>
          <w:szCs w:val="24"/>
        </w:rPr>
        <w:t>, протокол №</w:t>
      </w:r>
      <w:r w:rsidRPr="00AB4EC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_</w:t>
      </w:r>
      <w:r w:rsidRPr="00AB4EC4">
        <w:rPr>
          <w:rFonts w:ascii="Times New Roman" w:hAnsi="Times New Roman" w:cs="Times New Roman"/>
          <w:b/>
          <w:bCs/>
          <w:sz w:val="24"/>
          <w:szCs w:val="24"/>
        </w:rPr>
        <w:t xml:space="preserve"> від </w:t>
      </w:r>
      <w:r w:rsidRPr="00AB4EC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13</w:t>
      </w:r>
      <w:r w:rsidRPr="00AB4E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AB4EC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06</w:t>
      </w:r>
      <w:r w:rsidRPr="00AB4EC4">
        <w:rPr>
          <w:rFonts w:ascii="Times New Roman" w:hAnsi="Times New Roman" w:cs="Times New Roman"/>
          <w:b/>
          <w:bCs/>
          <w:sz w:val="24"/>
          <w:szCs w:val="24"/>
          <w:u w:val="single"/>
        </w:rPr>
        <w:t>. 202</w:t>
      </w:r>
      <w:r w:rsidRPr="00AB4EC4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2 </w:t>
      </w:r>
      <w:r w:rsidRPr="00AB4EC4">
        <w:rPr>
          <w:rFonts w:ascii="Times New Roman" w:hAnsi="Times New Roman" w:cs="Times New Roman"/>
          <w:b/>
          <w:bCs/>
          <w:sz w:val="24"/>
          <w:szCs w:val="24"/>
        </w:rPr>
        <w:t>р.</w:t>
      </w:r>
    </w:p>
    <w:p w14:paraId="55ECD843" w14:textId="302C33F7" w:rsidR="00667B91" w:rsidRPr="00AB4EC4" w:rsidRDefault="00667B91" w:rsidP="00667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4EC4">
        <w:rPr>
          <w:rFonts w:ascii="Times New Roman" w:hAnsi="Times New Roman" w:cs="Times New Roman"/>
          <w:b/>
          <w:sz w:val="24"/>
          <w:szCs w:val="24"/>
        </w:rPr>
        <w:t>Завідувач</w:t>
      </w:r>
      <w:r w:rsidRPr="00AB4EC4">
        <w:rPr>
          <w:rFonts w:ascii="Times New Roman" w:hAnsi="Times New Roman" w:cs="Times New Roman"/>
          <w:b/>
          <w:sz w:val="24"/>
          <w:szCs w:val="24"/>
          <w:lang w:val="uk-UA"/>
        </w:rPr>
        <w:t>ка</w:t>
      </w:r>
      <w:r w:rsidRPr="00AB4EC4">
        <w:rPr>
          <w:rFonts w:ascii="Times New Roman" w:hAnsi="Times New Roman" w:cs="Times New Roman"/>
          <w:b/>
          <w:sz w:val="24"/>
          <w:szCs w:val="24"/>
        </w:rPr>
        <w:t xml:space="preserve"> кафедри </w:t>
      </w:r>
      <w:r w:rsidRPr="00AB4EC4">
        <w:rPr>
          <w:rFonts w:ascii="Times New Roman" w:hAnsi="Times New Roman" w:cs="Times New Roman"/>
          <w:b/>
          <w:sz w:val="24"/>
          <w:szCs w:val="24"/>
        </w:rPr>
        <w:tab/>
      </w:r>
      <w:r w:rsidRPr="00AB4EC4">
        <w:rPr>
          <w:rFonts w:ascii="Times New Roman" w:hAnsi="Times New Roman" w:cs="Times New Roman"/>
          <w:b/>
          <w:sz w:val="24"/>
          <w:szCs w:val="24"/>
        </w:rPr>
        <w:tab/>
      </w:r>
      <w:r w:rsidRPr="00AB4EC4">
        <w:rPr>
          <w:rFonts w:ascii="Times New Roman" w:hAnsi="Times New Roman" w:cs="Times New Roman"/>
          <w:b/>
          <w:sz w:val="24"/>
          <w:szCs w:val="24"/>
        </w:rPr>
        <w:tab/>
      </w:r>
      <w:r w:rsidRPr="00AB4EC4">
        <w:rPr>
          <w:rFonts w:ascii="Times New Roman" w:hAnsi="Times New Roman" w:cs="Times New Roman"/>
          <w:b/>
          <w:sz w:val="24"/>
          <w:szCs w:val="24"/>
        </w:rPr>
        <w:tab/>
      </w:r>
      <w:r w:rsidRPr="00AB4EC4">
        <w:rPr>
          <w:rFonts w:ascii="Times New Roman" w:hAnsi="Times New Roman" w:cs="Times New Roman"/>
          <w:b/>
          <w:sz w:val="24"/>
          <w:szCs w:val="24"/>
        </w:rPr>
        <w:tab/>
      </w:r>
      <w:r w:rsidRPr="00AB4EC4">
        <w:rPr>
          <w:rFonts w:ascii="Times New Roman" w:hAnsi="Times New Roman" w:cs="Times New Roman"/>
          <w:b/>
          <w:sz w:val="24"/>
          <w:szCs w:val="24"/>
        </w:rPr>
        <w:tab/>
      </w:r>
      <w:r w:rsidRPr="00AB4EC4">
        <w:rPr>
          <w:rFonts w:ascii="Times New Roman" w:hAnsi="Times New Roman" w:cs="Times New Roman"/>
          <w:b/>
          <w:sz w:val="24"/>
          <w:szCs w:val="24"/>
        </w:rPr>
        <w:tab/>
      </w:r>
      <w:r w:rsidRPr="00AB4EC4">
        <w:rPr>
          <w:rFonts w:ascii="Times New Roman" w:hAnsi="Times New Roman" w:cs="Times New Roman"/>
          <w:b/>
          <w:sz w:val="24"/>
          <w:szCs w:val="24"/>
          <w:lang w:val="uk-UA"/>
        </w:rPr>
        <w:t>Н.В.Казанішена</w:t>
      </w:r>
    </w:p>
    <w:sectPr w:rsidR="00667B91" w:rsidRPr="00AB4EC4" w:rsidSect="00AC3C49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7CFB"/>
    <w:multiLevelType w:val="hybridMultilevel"/>
    <w:tmpl w:val="EFD4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74A81"/>
    <w:multiLevelType w:val="multilevel"/>
    <w:tmpl w:val="E1A88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9A22FC"/>
    <w:multiLevelType w:val="hybridMultilevel"/>
    <w:tmpl w:val="3D880D04"/>
    <w:lvl w:ilvl="0" w:tplc="BC1E59A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b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8B0FE7"/>
    <w:multiLevelType w:val="hybridMultilevel"/>
    <w:tmpl w:val="07EC6242"/>
    <w:lvl w:ilvl="0" w:tplc="031CA0E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02669"/>
    <w:multiLevelType w:val="hybridMultilevel"/>
    <w:tmpl w:val="976813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5648E"/>
    <w:multiLevelType w:val="hybridMultilevel"/>
    <w:tmpl w:val="DA9C143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0783D"/>
    <w:multiLevelType w:val="hybridMultilevel"/>
    <w:tmpl w:val="4010F3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744750">
    <w:abstractNumId w:val="1"/>
  </w:num>
  <w:num w:numId="2" w16cid:durableId="65499137">
    <w:abstractNumId w:val="0"/>
  </w:num>
  <w:num w:numId="3" w16cid:durableId="1861426615">
    <w:abstractNumId w:val="4"/>
  </w:num>
  <w:num w:numId="4" w16cid:durableId="122040157">
    <w:abstractNumId w:val="5"/>
  </w:num>
  <w:num w:numId="5" w16cid:durableId="1902979081">
    <w:abstractNumId w:val="2"/>
  </w:num>
  <w:num w:numId="6" w16cid:durableId="1495755171">
    <w:abstractNumId w:val="6"/>
  </w:num>
  <w:num w:numId="7" w16cid:durableId="874731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AD"/>
    <w:rsid w:val="000F0AEE"/>
    <w:rsid w:val="0012218B"/>
    <w:rsid w:val="00133837"/>
    <w:rsid w:val="00173859"/>
    <w:rsid w:val="0018321C"/>
    <w:rsid w:val="001F7510"/>
    <w:rsid w:val="002607BA"/>
    <w:rsid w:val="002B2530"/>
    <w:rsid w:val="00424608"/>
    <w:rsid w:val="004407B2"/>
    <w:rsid w:val="004C6671"/>
    <w:rsid w:val="004D4BEE"/>
    <w:rsid w:val="005D668D"/>
    <w:rsid w:val="00667B91"/>
    <w:rsid w:val="006D2BB0"/>
    <w:rsid w:val="00772BD2"/>
    <w:rsid w:val="00816C92"/>
    <w:rsid w:val="009863D3"/>
    <w:rsid w:val="009B726A"/>
    <w:rsid w:val="009F4D4D"/>
    <w:rsid w:val="00AB4EC4"/>
    <w:rsid w:val="00AC3C49"/>
    <w:rsid w:val="00AC72D6"/>
    <w:rsid w:val="00AD5301"/>
    <w:rsid w:val="00C43A02"/>
    <w:rsid w:val="00C87695"/>
    <w:rsid w:val="00CC04A2"/>
    <w:rsid w:val="00D35912"/>
    <w:rsid w:val="00D43EBB"/>
    <w:rsid w:val="00D447AD"/>
    <w:rsid w:val="00E11D5D"/>
    <w:rsid w:val="00EA08D9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2C6A"/>
  <w15:chartTrackingRefBased/>
  <w15:docId w15:val="{DA5679CB-296C-4613-B8A9-65A6E148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+ 11"/>
    <w:aliases w:val="5 pt7"/>
    <w:uiPriority w:val="99"/>
    <w:rsid w:val="00CC04A2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x-none"/>
    </w:rPr>
  </w:style>
  <w:style w:type="character" w:customStyle="1" w:styleId="apple-converted-space">
    <w:name w:val="apple-converted-space"/>
    <w:uiPriority w:val="99"/>
    <w:rsid w:val="00CC04A2"/>
  </w:style>
  <w:style w:type="character" w:customStyle="1" w:styleId="a4">
    <w:name w:val="Основной текст_"/>
    <w:basedOn w:val="a0"/>
    <w:link w:val="a5"/>
    <w:rsid w:val="00EA08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Основной текст"/>
    <w:basedOn w:val="a"/>
    <w:link w:val="a4"/>
    <w:rsid w:val="00EA08D9"/>
    <w:pPr>
      <w:widowControl w:val="0"/>
      <w:shd w:val="clear" w:color="auto" w:fill="FFFFFF"/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43EBB"/>
    <w:pPr>
      <w:ind w:left="720"/>
      <w:contextualSpacing/>
    </w:pPr>
  </w:style>
  <w:style w:type="character" w:customStyle="1" w:styleId="FontStyle88">
    <w:name w:val="Font Style88"/>
    <w:basedOn w:val="a0"/>
    <w:rsid w:val="004D4BEE"/>
    <w:rPr>
      <w:rFonts w:ascii="Times New Roman" w:hAnsi="Times New Roman" w:cs="Times New Roman"/>
      <w:b/>
      <w:bCs/>
      <w:sz w:val="26"/>
      <w:szCs w:val="26"/>
    </w:rPr>
  </w:style>
  <w:style w:type="character" w:customStyle="1" w:styleId="acopre">
    <w:name w:val="acopre"/>
    <w:rsid w:val="004D4BEE"/>
  </w:style>
  <w:style w:type="character" w:styleId="a7">
    <w:name w:val="Emphasis"/>
    <w:uiPriority w:val="20"/>
    <w:qFormat/>
    <w:rsid w:val="004D4BEE"/>
    <w:rPr>
      <w:i/>
      <w:iCs/>
    </w:rPr>
  </w:style>
  <w:style w:type="paragraph" w:styleId="a8">
    <w:name w:val="Body Text"/>
    <w:basedOn w:val="a"/>
    <w:link w:val="a9"/>
    <w:rsid w:val="004D4B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4D4B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3">
    <w:name w:val="Основной текст + 113"/>
    <w:aliases w:val="5 pt6,Не полужирный"/>
    <w:uiPriority w:val="99"/>
    <w:rsid w:val="00AC72D6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uk-UA" w:eastAsia="x-none"/>
    </w:rPr>
  </w:style>
  <w:style w:type="character" w:styleId="aa">
    <w:name w:val="Hyperlink"/>
    <w:basedOn w:val="a0"/>
    <w:uiPriority w:val="99"/>
    <w:unhideWhenUsed/>
    <w:rsid w:val="004407B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B4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log.kpnu.edu.ua/" TargetMode="External"/><Relationship Id="rId5" Type="http://schemas.openxmlformats.org/officeDocument/2006/relationships/hyperlink" Target="http://biolog.kpn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</cp:revision>
  <dcterms:created xsi:type="dcterms:W3CDTF">2022-10-14T06:55:00Z</dcterms:created>
  <dcterms:modified xsi:type="dcterms:W3CDTF">2023-06-16T08:21:00Z</dcterms:modified>
</cp:coreProperties>
</file>